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0359" w:rsidRPr="00F751EF" w:rsidRDefault="00A60359" w:rsidP="00F751EF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C74A59" w:rsidRDefault="00C74A59" w:rsidP="00C74A59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MINISTERUL EDUCAȚIEI NAȚIONALE</w:t>
      </w:r>
    </w:p>
    <w:p w:rsidR="00C74A59" w:rsidRDefault="00C74A59" w:rsidP="00C74A59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CENTRUL NAȚIONAL DE DEZVOLTARE A ÎNVĂȚĂMÂNTULUI PROFESIONAL ȘI TEHNIC</w:t>
      </w:r>
    </w:p>
    <w:p w:rsidR="00C74A59" w:rsidRDefault="00C74A59" w:rsidP="00C74A59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</w:p>
    <w:p w:rsidR="00C74A59" w:rsidRDefault="00C74A59" w:rsidP="00C74A59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TEMA </w:t>
      </w:r>
      <w:r w:rsidR="00DE66FA">
        <w:rPr>
          <w:rFonts w:ascii="Times New Roman" w:eastAsiaTheme="minorHAnsi" w:hAnsi="Times New Roman" w:cs="Times New Roman"/>
          <w:b/>
          <w:bCs/>
          <w:lang w:eastAsia="en-US"/>
        </w:rPr>
        <w:t>6</w:t>
      </w:r>
    </w:p>
    <w:p w:rsidR="00C74A59" w:rsidRDefault="00C74A59" w:rsidP="00C74A59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:rsidR="00DE66FA" w:rsidRDefault="00DE66FA" w:rsidP="00DE66FA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FIȘA DE EVALUARE</w:t>
      </w:r>
    </w:p>
    <w:p w:rsidR="00DE66FA" w:rsidRDefault="00DE66FA" w:rsidP="00DE66FA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certificării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calificării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,</w:t>
      </w:r>
    </w:p>
    <w:p w:rsidR="00DE66FA" w:rsidRDefault="00DE66FA" w:rsidP="00DE66FA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Anul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şcolar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: 2018 – </w:t>
      </w:r>
      <w:proofErr w:type="gram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2019 ;</w:t>
      </w:r>
      <w:proofErr w:type="gram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sesiunea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: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iulie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2019</w:t>
      </w:r>
    </w:p>
    <w:p w:rsidR="00DE66FA" w:rsidRDefault="00DE66FA" w:rsidP="00DE66FA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:rsidR="00DE66FA" w:rsidRDefault="00DE66FA" w:rsidP="00DE66FA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Numele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prenumele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candidatului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: ....................................................................................................................</w:t>
      </w:r>
    </w:p>
    <w:p w:rsidR="00DE66FA" w:rsidRDefault="00DE66FA" w:rsidP="00DE66FA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:rsidR="00DE66FA" w:rsidRDefault="00DE66FA" w:rsidP="00DE66FA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Centrul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examen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se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susţine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examenul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bookmarkStart w:id="0" w:name="_Hlk12270850"/>
      <w:proofErr w:type="spellStart"/>
      <w:r>
        <w:rPr>
          <w:rFonts w:ascii="Times New Roman" w:eastAsiaTheme="minorHAnsi" w:hAnsi="Times New Roman" w:cs="Times New Roman"/>
          <w:lang w:eastAsia="en-US"/>
        </w:rPr>
        <w:t>Liceul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T.F. “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Anghel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Saligny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”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:rsidR="00DE66FA" w:rsidRDefault="00DE66FA" w:rsidP="00DE66FA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bookmarkEnd w:id="0"/>
    <w:p w:rsidR="00DE66FA" w:rsidRDefault="00DE66FA" w:rsidP="00DE66FA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Unitatea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învățământ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provine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candidatul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Liceul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T.F. “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Anghel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Saligny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”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:rsidR="00DE66FA" w:rsidRDefault="00DE66FA" w:rsidP="00DE66FA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:rsidR="00DE66FA" w:rsidRDefault="00DE66FA" w:rsidP="00DE66FA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desfășurare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probei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practice:  SC REVA SA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:rsidR="00A60359" w:rsidRPr="00F751EF" w:rsidRDefault="00A60359" w:rsidP="00F751E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751EF" w:rsidRDefault="00A60359" w:rsidP="00F751EF">
      <w:pPr>
        <w:spacing w:after="0"/>
        <w:rPr>
          <w:rFonts w:ascii="Times New Roman" w:hAnsi="Times New Roman" w:cs="Times New Roman"/>
          <w:bCs/>
          <w:lang w:val="ro-RO"/>
        </w:rPr>
      </w:pPr>
      <w:r w:rsidRPr="00F751EF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5244C0" w:rsidRPr="00F751EF">
        <w:rPr>
          <w:rFonts w:ascii="Times New Roman" w:hAnsi="Times New Roman" w:cs="Times New Roman"/>
          <w:bCs/>
          <w:lang w:val="ro-RO"/>
        </w:rPr>
        <w:t>STRUNGAR</w:t>
      </w:r>
    </w:p>
    <w:p w:rsidR="00A60359" w:rsidRPr="00F751EF" w:rsidRDefault="00A60359" w:rsidP="00F751E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Standarde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pregătire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(SPP)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aprobate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r>
        <w:rPr>
          <w:rFonts w:ascii="Times New Roman" w:eastAsiaTheme="minorHAnsi" w:hAnsi="Times New Roman" w:cs="Times New Roman"/>
          <w:b/>
          <w:bCs/>
          <w:lang w:eastAsia="en-US"/>
        </w:rPr>
        <w:t>OMENCS 4121/2016</w:t>
      </w:r>
    </w:p>
    <w:p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Rezultatele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învățării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fi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atinse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(conform SPP):</w:t>
      </w:r>
    </w:p>
    <w:p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,Bold" w:eastAsiaTheme="minorHAnsi" w:hAnsi="Times New Roman,Bold" w:cs="Times New Roman,Bold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b/>
          <w:bCs/>
          <w:lang w:eastAsia="en-US"/>
        </w:rPr>
        <w:t>Cuno</w:t>
      </w:r>
      <w:r>
        <w:rPr>
          <w:rFonts w:ascii="Times New Roman,Bold" w:eastAsiaTheme="minorHAnsi" w:hAnsi="Times New Roman,Bold" w:cs="Times New Roman,Bold"/>
          <w:b/>
          <w:bCs/>
          <w:lang w:eastAsia="en-US"/>
        </w:rPr>
        <w:t>ştinţe</w:t>
      </w:r>
      <w:proofErr w:type="spellEnd"/>
    </w:p>
    <w:p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2.1.4.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Operaţii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pregătitoare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aplicate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semifabricatelor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2.1.7.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Noțiuni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generale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despre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așchiere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materialelor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metalice</w:t>
      </w:r>
      <w:proofErr w:type="spellEnd"/>
    </w:p>
    <w:p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4.1.2.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control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pentru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conform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documentaţiei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tehnice</w:t>
      </w:r>
      <w:proofErr w:type="spellEnd"/>
    </w:p>
    <w:p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4.1.3.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Precizia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asamblării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7.1.3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aşchietoare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7.1.4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</w:p>
    <w:p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7.1.6.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</w:p>
    <w:p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7.1.9.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SSM,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protecția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mediului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PSI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specifice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8.1.4.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Procese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strunguri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semiautomate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,Bold" w:eastAsiaTheme="minorHAnsi" w:hAnsi="Times New Roman,Bold" w:cs="Times New Roman,Bold"/>
          <w:b/>
          <w:bCs/>
          <w:lang w:eastAsia="en-US"/>
        </w:rPr>
      </w:pP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Abilităţi</w:t>
      </w:r>
      <w:proofErr w:type="spellEnd"/>
    </w:p>
    <w:p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funcţie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mărimea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fizică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</w:p>
    <w:p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lungimi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unghiuri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suprafeţe</w:t>
      </w:r>
      <w:proofErr w:type="spellEnd"/>
    </w:p>
    <w:p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2.2.33.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Colectarea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diferenţiată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deşeurilor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urma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prelucrărilor</w:t>
      </w:r>
      <w:proofErr w:type="spellEnd"/>
    </w:p>
    <w:p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7.2.1.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parametrilor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optimi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pentru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operaţia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executată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7.2.2.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Manevrarea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mașinilor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simple;</w:t>
      </w:r>
    </w:p>
    <w:p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corectă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7.2.4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7.2.5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prindere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fixare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sculei</w:t>
      </w:r>
      <w:proofErr w:type="spellEnd"/>
    </w:p>
    <w:p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prindere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semifabricatului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piesei</w:t>
      </w:r>
      <w:proofErr w:type="spellEnd"/>
    </w:p>
    <w:p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sz w:val="23"/>
          <w:szCs w:val="23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3"/>
          <w:szCs w:val="23"/>
          <w:lang w:eastAsia="en-US"/>
        </w:rPr>
        <w:t xml:space="preserve">7.2.8. </w:t>
      </w:r>
      <w:proofErr w:type="spellStart"/>
      <w:r>
        <w:rPr>
          <w:rFonts w:ascii="Times New Roman" w:eastAsiaTheme="minorHAnsi" w:hAnsi="Times New Roman" w:cs="Times New Roman"/>
          <w:sz w:val="23"/>
          <w:szCs w:val="23"/>
          <w:lang w:eastAsia="en-US"/>
        </w:rPr>
        <w:t>Executarea</w:t>
      </w:r>
      <w:proofErr w:type="spellEnd"/>
      <w:r>
        <w:rPr>
          <w:rFonts w:ascii="Times New Roman" w:eastAsiaTheme="minorHAnsi" w:hAnsi="Times New Roman" w:cs="Times New Roman"/>
          <w:sz w:val="23"/>
          <w:szCs w:val="23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3"/>
          <w:szCs w:val="23"/>
          <w:lang w:eastAsia="en-US"/>
        </w:rPr>
        <w:t>operațiilor</w:t>
      </w:r>
      <w:proofErr w:type="spellEnd"/>
      <w:r>
        <w:rPr>
          <w:rFonts w:ascii="Times New Roman" w:eastAsiaTheme="minorHAnsi" w:hAnsi="Times New Roman" w:cs="Times New Roman"/>
          <w:sz w:val="23"/>
          <w:szCs w:val="23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sz w:val="23"/>
          <w:szCs w:val="23"/>
          <w:lang w:eastAsia="en-US"/>
        </w:rPr>
        <w:t>prelucrare</w:t>
      </w:r>
      <w:proofErr w:type="spellEnd"/>
      <w:r>
        <w:rPr>
          <w:rFonts w:ascii="Times New Roman" w:eastAsiaTheme="minorHAnsi" w:hAnsi="Times New Roman" w:cs="Times New Roman"/>
          <w:sz w:val="23"/>
          <w:szCs w:val="23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sz w:val="23"/>
          <w:szCs w:val="23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sz w:val="23"/>
          <w:szCs w:val="23"/>
          <w:lang w:eastAsia="en-US"/>
        </w:rPr>
        <w:t xml:space="preserve"> plane ale </w:t>
      </w:r>
      <w:proofErr w:type="spellStart"/>
      <w:r>
        <w:rPr>
          <w:rFonts w:ascii="Times New Roman" w:eastAsiaTheme="minorHAnsi" w:hAnsi="Times New Roman" w:cs="Times New Roman"/>
          <w:sz w:val="23"/>
          <w:szCs w:val="23"/>
          <w:lang w:eastAsia="en-US"/>
        </w:rPr>
        <w:t>pieselor</w:t>
      </w:r>
      <w:proofErr w:type="spellEnd"/>
    </w:p>
    <w:p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7.2.9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operațiilor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cilindrice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exterioare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interioare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ale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7.2.13.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controlul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8.2.6.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Exploatarea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strungurilor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semiautomate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corectă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vocabularului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comun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specialitate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Comunicarea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activităţii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desfăşurate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.</w:t>
      </w:r>
    </w:p>
    <w:p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b/>
          <w:bCs/>
          <w:lang w:eastAsia="en-US"/>
        </w:rPr>
        <w:t>Atitudini</w:t>
      </w:r>
      <w:proofErr w:type="spellEnd"/>
    </w:p>
    <w:p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2.3.1.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cerinţelor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ergonomice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</w:p>
    <w:p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4.3.2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procedurilor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lucru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4.3.6.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securitate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precum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PSI;</w:t>
      </w:r>
    </w:p>
    <w:p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4.3.8.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protecţie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mediului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colectare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selectivă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deşeurilor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.</w:t>
      </w:r>
    </w:p>
    <w:p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Asumarea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răspunderii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lastRenderedPageBreak/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termenelor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sarcinilor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562C88" w:rsidRDefault="00562C88" w:rsidP="00562C88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factorilor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risc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562C88" w:rsidRDefault="00562C88" w:rsidP="00562C88">
      <w:pPr>
        <w:spacing w:after="0"/>
        <w:jc w:val="both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controlului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562C88" w:rsidRDefault="00562C88" w:rsidP="00562C88">
      <w:pPr>
        <w:spacing w:after="0"/>
        <w:jc w:val="both"/>
        <w:rPr>
          <w:rFonts w:ascii="Times New Roman" w:eastAsiaTheme="minorHAnsi" w:hAnsi="Times New Roman" w:cs="Times New Roman"/>
          <w:lang w:eastAsia="en-US"/>
        </w:rPr>
      </w:pPr>
    </w:p>
    <w:p w:rsidR="00457145" w:rsidRDefault="00457145" w:rsidP="0045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r w:rsidRPr="00457145">
        <w:rPr>
          <w:rFonts w:ascii="Times New Roman" w:eastAsia="Calibri" w:hAnsi="Times New Roman" w:cs="Times New Roman"/>
          <w:b/>
          <w:bCs/>
          <w:lang w:val="ro-RO" w:eastAsia="en-US"/>
        </w:rPr>
        <w:t xml:space="preserve">Titlu temă pentru proba practică extrasă: </w:t>
      </w:r>
      <w:r w:rsidRPr="00457145">
        <w:rPr>
          <w:rFonts w:ascii="Times New Roman" w:eastAsia="Calibri" w:hAnsi="Times New Roman" w:cs="Times New Roman"/>
          <w:lang w:val="ro-RO" w:eastAsia="en-US"/>
        </w:rPr>
        <w:t xml:space="preserve">Tehnologia de prelucrare prin strunjire pentru piese simple </w:t>
      </w:r>
    </w:p>
    <w:p w:rsidR="00457145" w:rsidRDefault="00457145" w:rsidP="0045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</w:p>
    <w:p w:rsidR="00457145" w:rsidRDefault="00457145" w:rsidP="0045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proofErr w:type="spellStart"/>
      <w:r w:rsidRPr="00457145">
        <w:rPr>
          <w:rFonts w:ascii="Times New Roman" w:eastAsia="Calibri" w:hAnsi="Times New Roman" w:cs="Times New Roman"/>
          <w:b/>
          <w:bCs/>
          <w:lang w:eastAsia="en-US"/>
        </w:rPr>
        <w:t>Enunțul</w:t>
      </w:r>
      <w:proofErr w:type="spellEnd"/>
      <w:r w:rsidRPr="00457145">
        <w:rPr>
          <w:rFonts w:ascii="Times New Roman" w:eastAsia="Calibri" w:hAnsi="Times New Roman" w:cs="Times New Roman"/>
          <w:b/>
          <w:bCs/>
          <w:lang w:eastAsia="en-US"/>
        </w:rPr>
        <w:t xml:space="preserve"> </w:t>
      </w:r>
      <w:proofErr w:type="spellStart"/>
      <w:r w:rsidRPr="00457145">
        <w:rPr>
          <w:rFonts w:ascii="Times New Roman" w:eastAsia="Calibri" w:hAnsi="Times New Roman" w:cs="Times New Roman"/>
          <w:b/>
          <w:bCs/>
          <w:lang w:eastAsia="en-US"/>
        </w:rPr>
        <w:t>temei</w:t>
      </w:r>
      <w:proofErr w:type="spellEnd"/>
      <w:r w:rsidRPr="00457145">
        <w:rPr>
          <w:rFonts w:ascii="Times New Roman" w:eastAsia="Calibri" w:hAnsi="Times New Roman" w:cs="Times New Roman"/>
          <w:b/>
          <w:bCs/>
          <w:lang w:eastAsia="en-US"/>
        </w:rPr>
        <w:t xml:space="preserve"> </w:t>
      </w:r>
      <w:proofErr w:type="spellStart"/>
      <w:r w:rsidRPr="00457145">
        <w:rPr>
          <w:rFonts w:ascii="Times New Roman" w:eastAsia="Calibri" w:hAnsi="Times New Roman" w:cs="Times New Roman"/>
          <w:b/>
          <w:bCs/>
          <w:lang w:eastAsia="en-US"/>
        </w:rPr>
        <w:t>pentru</w:t>
      </w:r>
      <w:proofErr w:type="spellEnd"/>
      <w:r w:rsidRPr="00457145">
        <w:rPr>
          <w:rFonts w:ascii="Times New Roman" w:eastAsia="Calibri" w:hAnsi="Times New Roman" w:cs="Times New Roman"/>
          <w:b/>
          <w:bCs/>
          <w:lang w:eastAsia="en-US"/>
        </w:rPr>
        <w:t xml:space="preserve"> </w:t>
      </w:r>
      <w:proofErr w:type="spellStart"/>
      <w:r w:rsidRPr="00457145">
        <w:rPr>
          <w:rFonts w:ascii="Times New Roman" w:eastAsia="Calibri" w:hAnsi="Times New Roman" w:cs="Times New Roman"/>
          <w:b/>
          <w:bCs/>
          <w:lang w:eastAsia="en-US"/>
        </w:rPr>
        <w:t>proba</w:t>
      </w:r>
      <w:proofErr w:type="spellEnd"/>
      <w:r w:rsidRPr="00457145">
        <w:rPr>
          <w:rFonts w:ascii="Times New Roman" w:eastAsia="Calibri" w:hAnsi="Times New Roman" w:cs="Times New Roman"/>
          <w:b/>
          <w:bCs/>
          <w:lang w:eastAsia="en-US"/>
        </w:rPr>
        <w:t xml:space="preserve"> </w:t>
      </w:r>
      <w:proofErr w:type="spellStart"/>
      <w:r w:rsidRPr="00457145">
        <w:rPr>
          <w:rFonts w:ascii="Times New Roman" w:eastAsia="Calibri" w:hAnsi="Times New Roman" w:cs="Times New Roman"/>
          <w:b/>
          <w:bCs/>
          <w:lang w:eastAsia="en-US"/>
        </w:rPr>
        <w:t>practică</w:t>
      </w:r>
      <w:proofErr w:type="spellEnd"/>
      <w:r w:rsidRPr="00457145">
        <w:rPr>
          <w:rFonts w:ascii="Times New Roman" w:eastAsia="Calibri" w:hAnsi="Times New Roman" w:cs="Times New Roman"/>
          <w:b/>
          <w:bCs/>
          <w:lang w:eastAsia="en-US"/>
        </w:rPr>
        <w:t>:</w:t>
      </w:r>
      <w:r w:rsidRPr="00457145">
        <w:rPr>
          <w:rFonts w:ascii="Times New Roman" w:eastAsia="Calibri" w:hAnsi="Times New Roman" w:cs="Times New Roman"/>
          <w:lang w:eastAsia="en-US"/>
        </w:rPr>
        <w:t xml:space="preserve"> Ex</w:t>
      </w:r>
      <w:proofErr w:type="spellStart"/>
      <w:r w:rsidRPr="00457145">
        <w:rPr>
          <w:rFonts w:ascii="Times New Roman" w:eastAsia="Calibri" w:hAnsi="Times New Roman" w:cs="Times New Roman"/>
          <w:lang w:val="ro-RO" w:eastAsia="en-US"/>
        </w:rPr>
        <w:t>ecută</w:t>
      </w:r>
      <w:proofErr w:type="spellEnd"/>
      <w:r w:rsidRPr="00457145">
        <w:rPr>
          <w:rFonts w:ascii="Times New Roman" w:eastAsia="Calibri" w:hAnsi="Times New Roman" w:cs="Times New Roman"/>
          <w:lang w:val="ro-RO" w:eastAsia="en-US"/>
        </w:rPr>
        <w:t xml:space="preserve"> strunjirea </w:t>
      </w:r>
      <w:proofErr w:type="gramStart"/>
      <w:r w:rsidRPr="00457145">
        <w:rPr>
          <w:rFonts w:ascii="Times New Roman" w:eastAsia="Calibri" w:hAnsi="Times New Roman" w:cs="Times New Roman"/>
          <w:lang w:val="ro-RO" w:eastAsia="en-US"/>
        </w:rPr>
        <w:t>cilindrică  exterioară</w:t>
      </w:r>
      <w:proofErr w:type="gramEnd"/>
      <w:r w:rsidRPr="00457145">
        <w:rPr>
          <w:rFonts w:ascii="Times New Roman" w:eastAsia="Calibri" w:hAnsi="Times New Roman" w:cs="Times New Roman"/>
          <w:lang w:val="ro-RO" w:eastAsia="en-US"/>
        </w:rPr>
        <w:t xml:space="preserve"> a unei piese scurte. Semifabricatul   este din OL52 cu diametrul 50 mm </w:t>
      </w:r>
      <w:proofErr w:type="spellStart"/>
      <w:r w:rsidRPr="00457145">
        <w:rPr>
          <w:rFonts w:ascii="Times New Roman" w:eastAsia="Calibri" w:hAnsi="Times New Roman" w:cs="Times New Roman"/>
          <w:lang w:val="ro-RO" w:eastAsia="en-US"/>
        </w:rPr>
        <w:t>şi</w:t>
      </w:r>
      <w:proofErr w:type="spellEnd"/>
      <w:r w:rsidRPr="00457145">
        <w:rPr>
          <w:rFonts w:ascii="Times New Roman" w:eastAsia="Calibri" w:hAnsi="Times New Roman" w:cs="Times New Roman"/>
          <w:lang w:val="ro-RO" w:eastAsia="en-US"/>
        </w:rPr>
        <w:t xml:space="preserve"> lungimea 75 mm. </w:t>
      </w:r>
      <w:proofErr w:type="spellStart"/>
      <w:r w:rsidRPr="00457145">
        <w:rPr>
          <w:rFonts w:ascii="Times New Roman" w:eastAsia="Calibri" w:hAnsi="Times New Roman" w:cs="Times New Roman"/>
          <w:lang w:val="ro-RO" w:eastAsia="en-US"/>
        </w:rPr>
        <w:t>Strunjeste</w:t>
      </w:r>
      <w:proofErr w:type="spellEnd"/>
      <w:r w:rsidRPr="00457145">
        <w:rPr>
          <w:rFonts w:ascii="Times New Roman" w:eastAsia="Calibri" w:hAnsi="Times New Roman" w:cs="Times New Roman"/>
          <w:lang w:val="ro-RO" w:eastAsia="en-US"/>
        </w:rPr>
        <w:t xml:space="preserve"> frontal, </w:t>
      </w:r>
      <w:proofErr w:type="spellStart"/>
      <w:r w:rsidRPr="00457145">
        <w:rPr>
          <w:rFonts w:ascii="Times New Roman" w:eastAsia="Calibri" w:hAnsi="Times New Roman" w:cs="Times New Roman"/>
          <w:lang w:val="ro-RO" w:eastAsia="en-US"/>
        </w:rPr>
        <w:t>strunjeste</w:t>
      </w:r>
      <w:proofErr w:type="spellEnd"/>
      <w:r w:rsidRPr="00457145">
        <w:rPr>
          <w:rFonts w:ascii="Times New Roman" w:eastAsia="Calibri" w:hAnsi="Times New Roman" w:cs="Times New Roman"/>
          <w:lang w:val="ro-RO" w:eastAsia="en-US"/>
        </w:rPr>
        <w:t xml:space="preserve"> cilindric exterior  2 trepte cu dimensiunile </w:t>
      </w:r>
      <w:r w:rsidRPr="00457145">
        <w:rPr>
          <w:rFonts w:ascii="Times New Roman" w:eastAsia="Calibri" w:hAnsi="Times New Roman" w:cs="Times New Roman"/>
          <w:lang w:val="ro-RO" w:eastAsia="en-US"/>
        </w:rPr>
        <w:sym w:font="Symbol" w:char="F046"/>
      </w:r>
      <w:r w:rsidRPr="00457145">
        <w:rPr>
          <w:rFonts w:ascii="Times New Roman" w:eastAsia="Calibri" w:hAnsi="Times New Roman" w:cs="Times New Roman"/>
          <w:lang w:val="ro-RO" w:eastAsia="en-US"/>
        </w:rPr>
        <w:t xml:space="preserve">20±0,1x30 mm și </w:t>
      </w:r>
      <w:r w:rsidRPr="00457145">
        <w:rPr>
          <w:rFonts w:ascii="Times New Roman" w:eastAsia="Calibri" w:hAnsi="Times New Roman" w:cs="Times New Roman"/>
          <w:lang w:val="ro-RO" w:eastAsia="en-US"/>
        </w:rPr>
        <w:sym w:font="Symbol" w:char="F046"/>
      </w:r>
      <w:r w:rsidRPr="00457145">
        <w:rPr>
          <w:rFonts w:ascii="Times New Roman" w:eastAsia="Calibri" w:hAnsi="Times New Roman" w:cs="Times New Roman"/>
          <w:lang w:val="ro-RO" w:eastAsia="en-US"/>
        </w:rPr>
        <w:t>30±0,05x40 mm, strunjește frontal la lungimea de 70mm.</w:t>
      </w:r>
    </w:p>
    <w:p w:rsidR="00457145" w:rsidRPr="00457145" w:rsidRDefault="00457145" w:rsidP="004571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bookmarkStart w:id="1" w:name="_GoBack"/>
      <w:bookmarkEnd w:id="1"/>
      <w:r w:rsidRPr="00457145">
        <w:rPr>
          <w:rFonts w:ascii="Times New Roman" w:eastAsia="Calibri" w:hAnsi="Times New Roman" w:cs="Times New Roman"/>
          <w:lang w:val="ro-RO" w:eastAsia="en-US"/>
        </w:rPr>
        <w:t xml:space="preserve"> </w:t>
      </w:r>
    </w:p>
    <w:p w:rsidR="00457145" w:rsidRPr="00457145" w:rsidRDefault="00457145" w:rsidP="00F751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="Calibri" w:hAnsi="Times New Roman" w:cs="Times New Roman"/>
          <w:b/>
          <w:lang w:val="ro-RO" w:eastAsia="en-US"/>
        </w:rPr>
      </w:pPr>
      <w:r w:rsidRPr="00457145">
        <w:rPr>
          <w:rFonts w:ascii="Times New Roman" w:eastAsia="Calibri" w:hAnsi="Times New Roman" w:cs="Times New Roman"/>
          <w:b/>
          <w:lang w:val="ro-RO" w:eastAsia="en-US"/>
        </w:rPr>
        <w:t>Sarcini de lucru:</w:t>
      </w:r>
    </w:p>
    <w:p w:rsidR="009674AF" w:rsidRPr="00F751EF" w:rsidRDefault="009674AF" w:rsidP="00F751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r w:rsidRPr="00F751EF">
        <w:rPr>
          <w:rFonts w:ascii="Times New Roman" w:eastAsia="Calibri" w:hAnsi="Times New Roman" w:cs="Times New Roman"/>
          <w:lang w:val="ro-RO" w:eastAsia="en-US"/>
        </w:rPr>
        <w:t>1.Alegerea dispozitivului necesar prinderii semifabricatului</w:t>
      </w:r>
    </w:p>
    <w:p w:rsidR="009674AF" w:rsidRPr="00F751EF" w:rsidRDefault="009674AF" w:rsidP="00F751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r w:rsidRPr="00F751EF">
        <w:rPr>
          <w:rFonts w:ascii="Times New Roman" w:eastAsia="Calibri" w:hAnsi="Times New Roman" w:cs="Times New Roman"/>
          <w:lang w:val="ro-RO" w:eastAsia="en-US"/>
        </w:rPr>
        <w:t>2.Alegerea cuțitelor de strung necesare executării fiecărei faze</w:t>
      </w:r>
    </w:p>
    <w:p w:rsidR="009674AF" w:rsidRPr="00F751EF" w:rsidRDefault="009674AF" w:rsidP="00F751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r w:rsidRPr="00F751EF">
        <w:rPr>
          <w:rFonts w:ascii="Times New Roman" w:eastAsia="Calibri" w:hAnsi="Times New Roman" w:cs="Times New Roman"/>
          <w:lang w:val="ro-RO" w:eastAsia="en-US"/>
        </w:rPr>
        <w:t>3.Măsurarea dimensiunilor semifabricatului</w:t>
      </w:r>
    </w:p>
    <w:p w:rsidR="009674AF" w:rsidRPr="00F751EF" w:rsidRDefault="009674AF" w:rsidP="00F751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r w:rsidRPr="00F751EF">
        <w:rPr>
          <w:rFonts w:ascii="Times New Roman" w:eastAsia="Calibri" w:hAnsi="Times New Roman" w:cs="Times New Roman"/>
          <w:lang w:val="ro-RO" w:eastAsia="en-US"/>
        </w:rPr>
        <w:t>4.Stabilirea parametrilor regimului de așchiere: adâncimea de așchiere (t), avansul de lucru (s), viteza de așchiere (v)</w:t>
      </w:r>
    </w:p>
    <w:p w:rsidR="009674AF" w:rsidRPr="00F751EF" w:rsidRDefault="009674AF" w:rsidP="00F751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r w:rsidRPr="00F751EF">
        <w:rPr>
          <w:rFonts w:ascii="Times New Roman" w:eastAsia="Calibri" w:hAnsi="Times New Roman" w:cs="Times New Roman"/>
          <w:lang w:val="ro-RO" w:eastAsia="en-US"/>
        </w:rPr>
        <w:t>5.Alegerea verificatoarelor necesare</w:t>
      </w:r>
    </w:p>
    <w:p w:rsidR="009674AF" w:rsidRPr="00F751EF" w:rsidRDefault="009674AF" w:rsidP="00F751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F751EF">
        <w:rPr>
          <w:rFonts w:ascii="Times New Roman" w:eastAsia="Calibri" w:hAnsi="Times New Roman" w:cs="Times New Roman"/>
          <w:lang w:val="ro-RO" w:eastAsia="en-US"/>
        </w:rPr>
        <w:t xml:space="preserve">6. </w:t>
      </w:r>
      <w:r w:rsidRPr="00F751EF">
        <w:rPr>
          <w:rFonts w:ascii="Times New Roman" w:hAnsi="Times New Roman" w:cs="Times New Roman"/>
          <w:lang w:val="ro-RO"/>
        </w:rPr>
        <w:t>Executarea strunjirii  frontale, a strunjirii cilindrice exterioare</w:t>
      </w:r>
    </w:p>
    <w:p w:rsidR="009674AF" w:rsidRPr="00F751EF" w:rsidRDefault="009674AF" w:rsidP="00F751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F751EF">
        <w:rPr>
          <w:rFonts w:ascii="Times New Roman" w:hAnsi="Times New Roman" w:cs="Times New Roman"/>
          <w:lang w:val="ro-RO"/>
        </w:rPr>
        <w:t>7. Masurarea  dimensiunile geometrice ale piesei</w:t>
      </w:r>
    </w:p>
    <w:p w:rsidR="009674AF" w:rsidRPr="00F751EF" w:rsidRDefault="009674AF" w:rsidP="00F751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r w:rsidRPr="00F751EF">
        <w:rPr>
          <w:rFonts w:ascii="Times New Roman" w:hAnsi="Times New Roman" w:cs="Times New Roman"/>
          <w:lang w:val="ro-RO"/>
        </w:rPr>
        <w:t>8. Respectarea normelor de sănătate și securitate în muncă</w:t>
      </w:r>
    </w:p>
    <w:p w:rsidR="006B2A98" w:rsidRPr="00F751EF" w:rsidRDefault="006B2A98" w:rsidP="00F751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751EF">
        <w:rPr>
          <w:rFonts w:ascii="Times New Roman" w:hAnsi="Times New Roman" w:cs="Times New Roman"/>
          <w:bCs/>
          <w:lang w:val="ro-RO"/>
        </w:rPr>
        <w:t>Pentru proba orală veți prezenta succesiunea operațiilor pe care le-ați executat pentru obținerea piesei, veți descrie operațiile executate, veți enumera normele de sănătate și securitate în muncă pe care le-ați respectat pentru executarea piesei</w:t>
      </w:r>
    </w:p>
    <w:p w:rsidR="001C3EF7" w:rsidRPr="00F751EF" w:rsidRDefault="006B2A98" w:rsidP="00F751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F751EF">
        <w:rPr>
          <w:rFonts w:ascii="Times New Roman" w:hAnsi="Times New Roman" w:cs="Times New Roman"/>
          <w:b/>
          <w:bCs/>
          <w:lang w:val="ro-RO"/>
        </w:rPr>
        <w:t>Timp de lucru: 90 de minute</w:t>
      </w:r>
    </w:p>
    <w:p w:rsidR="00A60359" w:rsidRPr="00F751EF" w:rsidRDefault="00A60359" w:rsidP="00F751EF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F751EF" w:rsidRDefault="00A60359" w:rsidP="00F751E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751EF" w:rsidRDefault="00A60359" w:rsidP="00F751EF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F751EF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CD6F25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CD6F25" w:rsidRDefault="00A60359" w:rsidP="00F751E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CD6F25" w:rsidRDefault="00A60359" w:rsidP="00F751EF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CD6F25">
              <w:rPr>
                <w:rStyle w:val="Referinnotdesubsol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CD6F25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CD6F25" w:rsidRDefault="00A60359" w:rsidP="00F751E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CD6F25">
              <w:rPr>
                <w:rStyle w:val="Referinnotdesubsol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CD6F25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CD6F25" w:rsidRDefault="00A60359" w:rsidP="00F751E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CD6F25" w:rsidRDefault="00A60359" w:rsidP="00F751E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CD6F25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CD6F25" w:rsidRDefault="00A60359" w:rsidP="00F751E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CD6F25" w:rsidRDefault="00A60359" w:rsidP="00F751EF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CD6F25" w:rsidRDefault="00A60359" w:rsidP="00F751E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CD6F25" w:rsidRDefault="00A60359" w:rsidP="00F751E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CD6F25" w:rsidRDefault="00A60359" w:rsidP="00F751E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CD6F25" w:rsidRDefault="00A60359" w:rsidP="00F751E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CD6F25" w:rsidRDefault="00A60359" w:rsidP="00F751E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CD6F25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CD6F25" w:rsidRDefault="00A60359" w:rsidP="00F751E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290286" w:rsidRPr="00CD6F25" w:rsidRDefault="00290286" w:rsidP="00F751EF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CD6F25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Primirea și planificarea sarcinii de lucru</w:t>
            </w:r>
          </w:p>
          <w:p w:rsidR="00A60359" w:rsidRPr="00CD6F25" w:rsidRDefault="00290286" w:rsidP="00F751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20 puncte)</w:t>
            </w:r>
          </w:p>
        </w:tc>
        <w:tc>
          <w:tcPr>
            <w:tcW w:w="6246" w:type="dxa"/>
          </w:tcPr>
          <w:p w:rsidR="00A60359" w:rsidRPr="00CD6F25" w:rsidRDefault="00A22E33" w:rsidP="00F751E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1</w:t>
            </w:r>
            <w:r w:rsidR="006B6023" w:rsidRPr="00CD6F25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. </w:t>
            </w:r>
            <w:r w:rsidR="006B6023" w:rsidRPr="00CD6F25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Analiza desenului de execuție al piesei și alegerea semifabricatului                                     </w:t>
            </w:r>
          </w:p>
        </w:tc>
        <w:tc>
          <w:tcPr>
            <w:tcW w:w="1134" w:type="dxa"/>
          </w:tcPr>
          <w:p w:rsidR="00A60359" w:rsidRPr="00CD6F25" w:rsidRDefault="00290286" w:rsidP="00F751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5 </w:t>
            </w:r>
            <w:r w:rsidR="00A60359" w:rsidRPr="00CD6F2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CD6F25" w:rsidRDefault="00A60359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CD6F25" w:rsidRDefault="00A60359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CD6F25" w:rsidRDefault="00A60359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D6F25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CD6F25" w:rsidRDefault="00A60359" w:rsidP="00F751E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CD6F25" w:rsidRDefault="00A60359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CD6F25" w:rsidRDefault="00A22E33" w:rsidP="00F751E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2.</w:t>
            </w:r>
            <w:r w:rsidR="006B6023" w:rsidRPr="00CD6F25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Stabilirea operațiilor de prelucrare prin așchiere a semifabricatului în vederea obținerii piesei finite</w:t>
            </w:r>
          </w:p>
        </w:tc>
        <w:tc>
          <w:tcPr>
            <w:tcW w:w="1134" w:type="dxa"/>
          </w:tcPr>
          <w:p w:rsidR="00A60359" w:rsidRPr="00CD6F25" w:rsidRDefault="00290286" w:rsidP="00F751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CD6F2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CD6F25" w:rsidRDefault="00A60359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CD6F25" w:rsidRDefault="00A60359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CD6F25" w:rsidRDefault="00A60359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D6F25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CD6F25" w:rsidRDefault="00A60359" w:rsidP="00F751E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CD6F25" w:rsidRDefault="00A60359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CD6F25" w:rsidRDefault="00A22E33" w:rsidP="00F751EF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3.</w:t>
            </w:r>
            <w:r w:rsidR="006B6023" w:rsidRPr="00CD6F25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Alegerea S.D.V.-urilor necesare prelucrării prin așchiere și o</w:t>
            </w:r>
            <w:r w:rsidR="00290286" w:rsidRPr="00CD6F25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rganizarea locului de muncă</w:t>
            </w:r>
          </w:p>
        </w:tc>
        <w:tc>
          <w:tcPr>
            <w:tcW w:w="1134" w:type="dxa"/>
          </w:tcPr>
          <w:p w:rsidR="00A60359" w:rsidRPr="00CD6F25" w:rsidRDefault="00290286" w:rsidP="00F751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5 </w:t>
            </w:r>
            <w:r w:rsidR="00A60359" w:rsidRPr="00CD6F2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CD6F25" w:rsidRDefault="00A60359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CD6F25" w:rsidRDefault="00A60359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CD6F25" w:rsidRDefault="00A60359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CD6F25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290286" w:rsidRPr="00CD6F25" w:rsidRDefault="00290286" w:rsidP="00F751E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290286" w:rsidRPr="00CD6F25" w:rsidRDefault="00290286" w:rsidP="00F751EF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CD6F25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Realizarea sarcinii de lucru</w:t>
            </w:r>
          </w:p>
          <w:p w:rsidR="00290286" w:rsidRPr="00CD6F25" w:rsidRDefault="00290286" w:rsidP="00F751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50 puncte)</w:t>
            </w:r>
          </w:p>
        </w:tc>
        <w:tc>
          <w:tcPr>
            <w:tcW w:w="6246" w:type="dxa"/>
          </w:tcPr>
          <w:p w:rsidR="00290286" w:rsidRPr="00CD6F25" w:rsidRDefault="00A22E33" w:rsidP="00F751EF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1.</w:t>
            </w:r>
            <w:r w:rsidR="006B6023" w:rsidRPr="00CD6F25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Adoptarea regimului de așchiere corespunzător operațiilor de prelucrare</w:t>
            </w:r>
          </w:p>
        </w:tc>
        <w:tc>
          <w:tcPr>
            <w:tcW w:w="1134" w:type="dxa"/>
          </w:tcPr>
          <w:p w:rsidR="00290286" w:rsidRPr="00CD6F25" w:rsidRDefault="00290286" w:rsidP="00F751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290286" w:rsidRPr="00CD6F25" w:rsidRDefault="00290286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90286" w:rsidRPr="00CD6F25" w:rsidRDefault="00290286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90286" w:rsidRPr="00CD6F25" w:rsidRDefault="00290286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CD6F25" w:rsidTr="00A60359">
        <w:trPr>
          <w:trHeight w:val="90"/>
          <w:jc w:val="center"/>
        </w:trPr>
        <w:tc>
          <w:tcPr>
            <w:tcW w:w="693" w:type="dxa"/>
            <w:vMerge/>
          </w:tcPr>
          <w:p w:rsidR="00290286" w:rsidRPr="00CD6F25" w:rsidRDefault="00290286" w:rsidP="00F751E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90286" w:rsidRPr="00CD6F25" w:rsidRDefault="00290286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290286" w:rsidRPr="00CD6F25" w:rsidRDefault="00A22E33" w:rsidP="00F751E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2.</w:t>
            </w:r>
            <w:r w:rsidR="006B6023" w:rsidRPr="00CD6F25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Reglarea parametrilor de lucru ai mașinii-unelte  și prelucrarea efectivă a semifabricatului</w:t>
            </w:r>
          </w:p>
        </w:tc>
        <w:tc>
          <w:tcPr>
            <w:tcW w:w="1134" w:type="dxa"/>
          </w:tcPr>
          <w:p w:rsidR="00290286" w:rsidRPr="00CD6F25" w:rsidRDefault="00290286" w:rsidP="00F751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20 p</w:t>
            </w:r>
          </w:p>
        </w:tc>
        <w:tc>
          <w:tcPr>
            <w:tcW w:w="1134" w:type="dxa"/>
          </w:tcPr>
          <w:p w:rsidR="00290286" w:rsidRPr="00CD6F25" w:rsidRDefault="00290286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90286" w:rsidRPr="00CD6F25" w:rsidRDefault="00290286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90286" w:rsidRPr="00CD6F25" w:rsidRDefault="00290286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CD6F25" w:rsidTr="00A60359">
        <w:trPr>
          <w:trHeight w:val="90"/>
          <w:jc w:val="center"/>
        </w:trPr>
        <w:tc>
          <w:tcPr>
            <w:tcW w:w="693" w:type="dxa"/>
            <w:vMerge/>
          </w:tcPr>
          <w:p w:rsidR="00290286" w:rsidRPr="00CD6F25" w:rsidRDefault="00290286" w:rsidP="00F751E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90286" w:rsidRPr="00CD6F25" w:rsidRDefault="00290286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290286" w:rsidRPr="00CD6F25" w:rsidRDefault="00A22E33" w:rsidP="00F751E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3.</w:t>
            </w:r>
            <w:r w:rsidR="006B6023" w:rsidRPr="00CD6F25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Măsurarea dimensiunilor intermediare ale semifabricatului/piesei                                        </w:t>
            </w:r>
          </w:p>
        </w:tc>
        <w:tc>
          <w:tcPr>
            <w:tcW w:w="1134" w:type="dxa"/>
          </w:tcPr>
          <w:p w:rsidR="00290286" w:rsidRPr="00CD6F25" w:rsidRDefault="00290286" w:rsidP="00F751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290286" w:rsidRPr="00CD6F25" w:rsidRDefault="00290286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90286" w:rsidRPr="00CD6F25" w:rsidRDefault="00290286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90286" w:rsidRPr="00CD6F25" w:rsidRDefault="00290286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CD6F25" w:rsidTr="00A60359">
        <w:trPr>
          <w:trHeight w:val="90"/>
          <w:jc w:val="center"/>
        </w:trPr>
        <w:tc>
          <w:tcPr>
            <w:tcW w:w="693" w:type="dxa"/>
            <w:vMerge/>
          </w:tcPr>
          <w:p w:rsidR="00290286" w:rsidRPr="00CD6F25" w:rsidRDefault="00290286" w:rsidP="00F751E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90286" w:rsidRPr="00CD6F25" w:rsidRDefault="00290286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290286" w:rsidRPr="00CD6F25" w:rsidRDefault="00A22E33" w:rsidP="00F751EF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CD6F25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4.</w:t>
            </w:r>
            <w:r w:rsidR="00290286" w:rsidRPr="00CD6F25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Respectarea normelor cu privire la protecția muncii și protecția mediului</w:t>
            </w:r>
          </w:p>
        </w:tc>
        <w:tc>
          <w:tcPr>
            <w:tcW w:w="1134" w:type="dxa"/>
          </w:tcPr>
          <w:p w:rsidR="00290286" w:rsidRPr="00CD6F25" w:rsidRDefault="00290286" w:rsidP="00F751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290286" w:rsidRPr="00CD6F25" w:rsidRDefault="00290286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90286" w:rsidRPr="00CD6F25" w:rsidRDefault="00290286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90286" w:rsidRPr="00CD6F25" w:rsidRDefault="00290286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D6F25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CD6F25" w:rsidRDefault="00A60359" w:rsidP="00F751E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CD6F25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CD6F25" w:rsidRDefault="00A60359" w:rsidP="00F751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CD6F25" w:rsidRDefault="00A60359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CD6F25" w:rsidRDefault="00A60359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CD6F25" w:rsidRDefault="00A60359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D6F25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CD6F25" w:rsidRDefault="00A60359" w:rsidP="00F751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CD6F25" w:rsidRDefault="00A60359" w:rsidP="00F751EF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CD6F25" w:rsidRDefault="00A60359" w:rsidP="00F751E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CD6F25" w:rsidRDefault="00A60359" w:rsidP="00F751E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CD6F25" w:rsidRDefault="00A60359" w:rsidP="00F751E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CD6F25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CD6F25" w:rsidRDefault="00A60359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60359" w:rsidRPr="00CD6F25" w:rsidRDefault="00A60359" w:rsidP="00F751EF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A60359" w:rsidRPr="00CD6F25" w:rsidRDefault="00A60359" w:rsidP="00F751E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CD6F25" w:rsidRDefault="00A60359" w:rsidP="00F751E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CD6F25" w:rsidRDefault="00A60359" w:rsidP="00F751E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CD6F25" w:rsidRDefault="00A60359" w:rsidP="00F751E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CD6F25" w:rsidRDefault="00A60359" w:rsidP="00F751E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6B2A98" w:rsidRPr="00CD6F25" w:rsidTr="00A60359">
        <w:trPr>
          <w:jc w:val="center"/>
        </w:trPr>
        <w:tc>
          <w:tcPr>
            <w:tcW w:w="693" w:type="dxa"/>
            <w:vMerge w:val="restart"/>
          </w:tcPr>
          <w:p w:rsidR="006B2A98" w:rsidRPr="00CD6F25" w:rsidRDefault="006B2A98" w:rsidP="00F751E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6B2A98" w:rsidRPr="00CD6F25" w:rsidRDefault="006B2A98" w:rsidP="00F751EF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CD6F25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Prezentarea și promovarea sarcinii realizate</w:t>
            </w:r>
          </w:p>
          <w:p w:rsidR="006B2A98" w:rsidRPr="00CD6F25" w:rsidRDefault="006B2A98" w:rsidP="00F751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30 puncte)</w:t>
            </w:r>
          </w:p>
        </w:tc>
        <w:tc>
          <w:tcPr>
            <w:tcW w:w="6246" w:type="dxa"/>
          </w:tcPr>
          <w:p w:rsidR="006B2A98" w:rsidRPr="00CD6F25" w:rsidRDefault="006B2A98" w:rsidP="00F751EF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fr-FR" w:eastAsia="en-US"/>
              </w:rPr>
            </w:pPr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1.Utilizarea </w:t>
            </w:r>
            <w:proofErr w:type="spellStart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corectă</w:t>
            </w:r>
            <w:proofErr w:type="spellEnd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a </w:t>
            </w:r>
            <w:proofErr w:type="spellStart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limbajului</w:t>
            </w:r>
            <w:proofErr w:type="spellEnd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tehnic</w:t>
            </w:r>
            <w:proofErr w:type="spellEnd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specialitate</w:t>
            </w:r>
            <w:proofErr w:type="spellEnd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în</w:t>
            </w:r>
            <w:proofErr w:type="spellEnd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comunicare</w:t>
            </w:r>
            <w:proofErr w:type="spellEnd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cu</w:t>
            </w:r>
            <w:proofErr w:type="spellEnd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privire</w:t>
            </w:r>
            <w:proofErr w:type="spellEnd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la </w:t>
            </w:r>
            <w:proofErr w:type="spellStart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sarcinile</w:t>
            </w:r>
            <w:proofErr w:type="spellEnd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lucru</w:t>
            </w:r>
            <w:proofErr w:type="spellEnd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realizate</w:t>
            </w:r>
            <w:proofErr w:type="spellEnd"/>
          </w:p>
        </w:tc>
        <w:tc>
          <w:tcPr>
            <w:tcW w:w="1134" w:type="dxa"/>
          </w:tcPr>
          <w:p w:rsidR="006B2A98" w:rsidRPr="00CD6F25" w:rsidRDefault="006B2A98" w:rsidP="00F751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5 p</w:t>
            </w:r>
          </w:p>
        </w:tc>
        <w:tc>
          <w:tcPr>
            <w:tcW w:w="1134" w:type="dxa"/>
          </w:tcPr>
          <w:p w:rsidR="006B2A98" w:rsidRPr="00CD6F25" w:rsidRDefault="006B2A98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B2A98" w:rsidRPr="00CD6F25" w:rsidRDefault="006B2A98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B2A98" w:rsidRPr="00CD6F25" w:rsidRDefault="006B2A98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B2A98" w:rsidRPr="00CD6F25" w:rsidTr="00A60359">
        <w:trPr>
          <w:jc w:val="center"/>
        </w:trPr>
        <w:tc>
          <w:tcPr>
            <w:tcW w:w="693" w:type="dxa"/>
            <w:vMerge/>
          </w:tcPr>
          <w:p w:rsidR="006B2A98" w:rsidRPr="00CD6F25" w:rsidRDefault="006B2A98" w:rsidP="00F751E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6B2A98" w:rsidRPr="00CD6F25" w:rsidRDefault="006B2A98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6B2A98" w:rsidRPr="00CD6F25" w:rsidRDefault="006B2A98" w:rsidP="00F751EF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2.Argumentarea </w:t>
            </w:r>
            <w:proofErr w:type="spellStart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și</w:t>
            </w:r>
            <w:proofErr w:type="spellEnd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justificarea</w:t>
            </w:r>
            <w:proofErr w:type="spellEnd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elementelor</w:t>
            </w:r>
            <w:proofErr w:type="spellEnd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exemplificate</w:t>
            </w:r>
            <w:proofErr w:type="spellEnd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pentru</w:t>
            </w:r>
            <w:proofErr w:type="spellEnd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rezolvarea</w:t>
            </w:r>
            <w:proofErr w:type="spellEnd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sarcinilor</w:t>
            </w:r>
            <w:proofErr w:type="spellEnd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de </w:t>
            </w:r>
            <w:proofErr w:type="spellStart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lucru</w:t>
            </w:r>
            <w:proofErr w:type="spellEnd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CD6F25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primite</w:t>
            </w:r>
            <w:proofErr w:type="spellEnd"/>
          </w:p>
        </w:tc>
        <w:tc>
          <w:tcPr>
            <w:tcW w:w="1134" w:type="dxa"/>
          </w:tcPr>
          <w:p w:rsidR="006B2A98" w:rsidRPr="00CD6F25" w:rsidRDefault="006B2A98" w:rsidP="00F751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15 p</w:t>
            </w:r>
          </w:p>
        </w:tc>
        <w:tc>
          <w:tcPr>
            <w:tcW w:w="1134" w:type="dxa"/>
          </w:tcPr>
          <w:p w:rsidR="006B2A98" w:rsidRPr="00CD6F25" w:rsidRDefault="006B2A98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B2A98" w:rsidRPr="00CD6F25" w:rsidRDefault="006B2A98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B2A98" w:rsidRPr="00CD6F25" w:rsidRDefault="006B2A98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22E33" w:rsidRPr="00CD6F25" w:rsidTr="00A60359">
        <w:trPr>
          <w:jc w:val="center"/>
        </w:trPr>
        <w:tc>
          <w:tcPr>
            <w:tcW w:w="693" w:type="dxa"/>
            <w:vMerge/>
          </w:tcPr>
          <w:p w:rsidR="00A22E33" w:rsidRPr="00CD6F25" w:rsidRDefault="00A22E33" w:rsidP="00F751E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22E33" w:rsidRPr="00CD6F25" w:rsidRDefault="00A22E33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22E33" w:rsidRPr="00CD6F25" w:rsidRDefault="007D59D3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</w:t>
            </w:r>
            <w:r w:rsidR="00AD4F2A" w:rsidRPr="00CD6F25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.</w:t>
            </w:r>
            <w:r w:rsidR="006B2A98" w:rsidRPr="00CD6F25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Enumerarea</w:t>
            </w:r>
            <w:r w:rsidR="006B2A98" w:rsidRPr="00CD6F25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 normelor de protecția muncii</w:t>
            </w:r>
            <w:r w:rsidR="006B2A98" w:rsidRPr="00CD6F25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și a mediului</w:t>
            </w:r>
            <w:r w:rsidR="006B2A98" w:rsidRPr="00CD6F25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 specifice prelucrării prin așchiere a materialelor metalice cu precizarea riscurilor nerespectării acestora</w:t>
            </w:r>
            <w:r w:rsidR="006B2A98" w:rsidRPr="00CD6F25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22E33" w:rsidRPr="00CD6F25" w:rsidRDefault="00904E73" w:rsidP="00F751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</w:t>
            </w:r>
            <w:r w:rsidR="00A22E33" w:rsidRPr="00CD6F2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22E33" w:rsidRPr="00CD6F25" w:rsidRDefault="00A22E33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22E33" w:rsidRPr="00CD6F25" w:rsidRDefault="00A22E33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22E33" w:rsidRPr="00CD6F25" w:rsidRDefault="00A22E33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D6F25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CD6F25" w:rsidRDefault="00A60359" w:rsidP="00F751E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CD6F25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CD6F25" w:rsidRDefault="00A60359" w:rsidP="00F751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CD6F25" w:rsidRDefault="00A60359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CD6F25" w:rsidRDefault="00A60359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CD6F25" w:rsidRDefault="00A60359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D6F25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CD6F25" w:rsidRDefault="00A60359" w:rsidP="00F751E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CD6F2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CD6F25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Pr="00CD6F25" w:rsidRDefault="00A60359" w:rsidP="00F751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D6F2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CD6F25" w:rsidRDefault="00A60359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CD6F25" w:rsidRDefault="00A60359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CD6F25" w:rsidRDefault="00A60359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D6F25" w:rsidTr="00A60359">
        <w:trPr>
          <w:jc w:val="center"/>
        </w:trPr>
        <w:tc>
          <w:tcPr>
            <w:tcW w:w="11207" w:type="dxa"/>
            <w:gridSpan w:val="4"/>
          </w:tcPr>
          <w:p w:rsidR="00A60359" w:rsidRPr="00CD6F25" w:rsidRDefault="00A60359" w:rsidP="00F751E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CD6F2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CD6F25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CD6F25" w:rsidRDefault="00A60359" w:rsidP="00F751E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CD6F25" w:rsidRDefault="00CD6F25" w:rsidP="00F751EF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F751EF" w:rsidRDefault="00A60359" w:rsidP="00F751EF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 w:rsidRPr="00F751EF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F751EF">
        <w:rPr>
          <w:rStyle w:val="Referinnotdesubsol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F751EF" w:rsidRDefault="00A60359" w:rsidP="00F751EF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751EF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751E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ÎNTREBARE</w:t>
            </w:r>
          </w:p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751E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751EF" w:rsidTr="00A60359">
        <w:trPr>
          <w:jc w:val="center"/>
        </w:trPr>
        <w:tc>
          <w:tcPr>
            <w:tcW w:w="6873" w:type="dxa"/>
          </w:tcPr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751EF" w:rsidTr="00A60359">
        <w:trPr>
          <w:jc w:val="center"/>
        </w:trPr>
        <w:tc>
          <w:tcPr>
            <w:tcW w:w="6873" w:type="dxa"/>
          </w:tcPr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751EF" w:rsidTr="00A60359">
        <w:trPr>
          <w:jc w:val="center"/>
        </w:trPr>
        <w:tc>
          <w:tcPr>
            <w:tcW w:w="6873" w:type="dxa"/>
          </w:tcPr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751EF" w:rsidTr="00A60359">
        <w:trPr>
          <w:jc w:val="center"/>
        </w:trPr>
        <w:tc>
          <w:tcPr>
            <w:tcW w:w="6873" w:type="dxa"/>
          </w:tcPr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751EF" w:rsidTr="00A60359">
        <w:trPr>
          <w:jc w:val="center"/>
        </w:trPr>
        <w:tc>
          <w:tcPr>
            <w:tcW w:w="6873" w:type="dxa"/>
          </w:tcPr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F751EF" w:rsidRDefault="00A60359" w:rsidP="00F751EF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F751EF" w:rsidRDefault="00A60359" w:rsidP="00F751EF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F751EF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F751EF" w:rsidRDefault="00A60359" w:rsidP="00F751EF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</w:p>
    <w:p w:rsidR="00A60359" w:rsidRPr="00F751EF" w:rsidRDefault="00A60359" w:rsidP="00F751EF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F751EF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F751EF" w:rsidRDefault="00A60359" w:rsidP="00F751EF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F751EF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F751EF" w:rsidRDefault="00A60359" w:rsidP="00F751EF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F751EF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F751EF" w:rsidRDefault="00A60359" w:rsidP="00F751EF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F751EF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F751EF" w:rsidRDefault="00A60359" w:rsidP="00F751EF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F751EF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F751EF" w:rsidRDefault="00A60359" w:rsidP="00F751EF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F751EF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F751EF" w:rsidRDefault="00A60359" w:rsidP="00F751EF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F751EF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F751EF" w:rsidRDefault="00A60359" w:rsidP="00F751EF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F751EF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F751EF" w:rsidRDefault="00A60359" w:rsidP="00F751EF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F751EF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F751EF" w:rsidRDefault="00A60359" w:rsidP="00F751EF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F751EF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>Rezultatul final stabilit de comisia de examinare pe baza evaluării probei practice și a probei orale:</w:t>
      </w:r>
    </w:p>
    <w:p w:rsidR="00A60359" w:rsidRPr="00F751EF" w:rsidRDefault="00A60359" w:rsidP="00F751EF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F751EF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751E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751E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751E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751E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751E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751E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F751EF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F751EF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751E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751E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751E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751E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751E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F751EF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F751EF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F751EF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751E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751E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F751EF" w:rsidRDefault="00A60359" w:rsidP="00F751EF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F751EF" w:rsidRDefault="00A60359" w:rsidP="00F751EF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F751EF" w:rsidTr="005D6C91">
        <w:trPr>
          <w:trHeight w:val="1816"/>
        </w:trPr>
        <w:tc>
          <w:tcPr>
            <w:tcW w:w="4928" w:type="dxa"/>
          </w:tcPr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751E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751E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751EF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F751EF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F751EF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F751EF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751E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F751E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F751EF" w:rsidRDefault="00A60359" w:rsidP="00F751EF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F751EF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F751EF" w:rsidRDefault="00A60359" w:rsidP="00F751EF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Pr="00F751EF" w:rsidRDefault="001F43F4" w:rsidP="00F751EF">
      <w:pPr>
        <w:spacing w:after="0"/>
        <w:rPr>
          <w:rFonts w:ascii="Times New Roman" w:hAnsi="Times New Roman" w:cs="Times New Roman"/>
        </w:rPr>
      </w:pPr>
    </w:p>
    <w:sectPr w:rsidR="001F43F4" w:rsidRPr="00F751EF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3388" w:rsidRDefault="00E03388" w:rsidP="00A60359">
      <w:pPr>
        <w:spacing w:after="0"/>
      </w:pPr>
      <w:r>
        <w:separator/>
      </w:r>
    </w:p>
  </w:endnote>
  <w:endnote w:type="continuationSeparator" w:id="0">
    <w:p w:rsidR="00E03388" w:rsidRDefault="00E03388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3388" w:rsidRDefault="00E03388" w:rsidP="00A60359">
      <w:pPr>
        <w:spacing w:after="0"/>
      </w:pPr>
      <w:r>
        <w:separator/>
      </w:r>
    </w:p>
  </w:footnote>
  <w:footnote w:type="continuationSeparator" w:id="0">
    <w:p w:rsidR="00E03388" w:rsidRDefault="00E03388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9C294E">
        <w:rPr>
          <w:rStyle w:val="Referinnotdesubsol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Referinnotdesubsol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EF20D5"/>
    <w:multiLevelType w:val="hybridMultilevel"/>
    <w:tmpl w:val="B8DE933C"/>
    <w:lvl w:ilvl="0" w:tplc="15B402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32127F"/>
    <w:multiLevelType w:val="hybridMultilevel"/>
    <w:tmpl w:val="7A40885A"/>
    <w:lvl w:ilvl="0" w:tplc="5562F058">
      <w:start w:val="1"/>
      <w:numFmt w:val="decimal"/>
      <w:lvlText w:val="%1."/>
      <w:lvlJc w:val="left"/>
      <w:pPr>
        <w:ind w:left="720" w:hanging="360"/>
      </w:pPr>
      <w:rPr>
        <w:rFonts w:eastAsia="MS Mincho"/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2521F9"/>
    <w:multiLevelType w:val="hybridMultilevel"/>
    <w:tmpl w:val="E1D68CCA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0359"/>
    <w:rsid w:val="000504F7"/>
    <w:rsid w:val="000569A0"/>
    <w:rsid w:val="000A0EE4"/>
    <w:rsid w:val="000D53C2"/>
    <w:rsid w:val="00146BF3"/>
    <w:rsid w:val="001C3EF7"/>
    <w:rsid w:val="001F43F4"/>
    <w:rsid w:val="002122D3"/>
    <w:rsid w:val="00256D69"/>
    <w:rsid w:val="00290286"/>
    <w:rsid w:val="002E61D8"/>
    <w:rsid w:val="003131E1"/>
    <w:rsid w:val="0040255C"/>
    <w:rsid w:val="00457145"/>
    <w:rsid w:val="00511974"/>
    <w:rsid w:val="005244C0"/>
    <w:rsid w:val="0053676E"/>
    <w:rsid w:val="00562C88"/>
    <w:rsid w:val="00595DAC"/>
    <w:rsid w:val="005A543B"/>
    <w:rsid w:val="005C0133"/>
    <w:rsid w:val="00632FD7"/>
    <w:rsid w:val="00635058"/>
    <w:rsid w:val="006B2A98"/>
    <w:rsid w:val="006B6023"/>
    <w:rsid w:val="006F6859"/>
    <w:rsid w:val="00730EFC"/>
    <w:rsid w:val="007578CC"/>
    <w:rsid w:val="007611CD"/>
    <w:rsid w:val="00765B53"/>
    <w:rsid w:val="007D59D3"/>
    <w:rsid w:val="00891EC9"/>
    <w:rsid w:val="008926EE"/>
    <w:rsid w:val="008E2BEC"/>
    <w:rsid w:val="008E4F62"/>
    <w:rsid w:val="00904E73"/>
    <w:rsid w:val="009674AF"/>
    <w:rsid w:val="009B69E4"/>
    <w:rsid w:val="00A22E33"/>
    <w:rsid w:val="00A60359"/>
    <w:rsid w:val="00A81AA0"/>
    <w:rsid w:val="00AA5522"/>
    <w:rsid w:val="00AD4F2A"/>
    <w:rsid w:val="00AF693B"/>
    <w:rsid w:val="00B328B4"/>
    <w:rsid w:val="00C74A59"/>
    <w:rsid w:val="00CD6F25"/>
    <w:rsid w:val="00D175DF"/>
    <w:rsid w:val="00DE66FA"/>
    <w:rsid w:val="00E03388"/>
    <w:rsid w:val="00E34E4F"/>
    <w:rsid w:val="00EA7584"/>
    <w:rsid w:val="00F21606"/>
    <w:rsid w:val="00F43FA5"/>
    <w:rsid w:val="00F45718"/>
    <w:rsid w:val="00F74B12"/>
    <w:rsid w:val="00F751EF"/>
    <w:rsid w:val="00F87C00"/>
    <w:rsid w:val="00FA4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770849"/>
  <w15:docId w15:val="{C7043BE2-1B83-440B-A00B-DC0C394A1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rsid w:val="00A60359"/>
    <w:rPr>
      <w:rFonts w:cs="Times New Roman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Referinnotdesubsol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Textsimplu">
    <w:name w:val="Plain Text"/>
    <w:basedOn w:val="Normal"/>
    <w:link w:val="TextsimpluCaracter"/>
    <w:semiHidden/>
    <w:rsid w:val="00B328B4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TextsimpluCaracter">
    <w:name w:val="Text simplu Caracter"/>
    <w:basedOn w:val="Fontdeparagrafimplicit"/>
    <w:link w:val="Textsimplu"/>
    <w:semiHidden/>
    <w:rsid w:val="00B328B4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f">
    <w:name w:val="List Paragraph"/>
    <w:basedOn w:val="Normal"/>
    <w:uiPriority w:val="34"/>
    <w:qFormat/>
    <w:rsid w:val="00A22E33"/>
    <w:pPr>
      <w:ind w:left="720"/>
      <w:contextualSpacing/>
    </w:pPr>
  </w:style>
  <w:style w:type="character" w:styleId="Referincomentariu">
    <w:name w:val="annotation reference"/>
    <w:basedOn w:val="Fontdeparagrafimplicit"/>
    <w:uiPriority w:val="99"/>
    <w:semiHidden/>
    <w:unhideWhenUsed/>
    <w:rsid w:val="00511974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unhideWhenUsed/>
    <w:rsid w:val="00511974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511974"/>
    <w:rPr>
      <w:rFonts w:ascii="Cambria" w:eastAsia="MS Mincho" w:hAnsi="Cambria" w:cs="Cambria"/>
      <w:sz w:val="20"/>
      <w:szCs w:val="20"/>
      <w:lang w:val="en-US" w:eastAsia="ja-JP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511974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511974"/>
    <w:rPr>
      <w:rFonts w:ascii="Cambria" w:eastAsia="MS Mincho" w:hAnsi="Cambria" w:cs="Cambria"/>
      <w:b/>
      <w:bCs/>
      <w:sz w:val="20"/>
      <w:szCs w:val="20"/>
      <w:lang w:val="en-US" w:eastAsia="ja-JP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511974"/>
    <w:pPr>
      <w:spacing w:after="0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11974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107AB9-D60A-4E0C-9464-F49886B2D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1406</Words>
  <Characters>8017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Lenovo</cp:lastModifiedBy>
  <cp:revision>9</cp:revision>
  <dcterms:created xsi:type="dcterms:W3CDTF">2016-11-07T10:29:00Z</dcterms:created>
  <dcterms:modified xsi:type="dcterms:W3CDTF">2019-06-24T09:50:00Z</dcterms:modified>
</cp:coreProperties>
</file>